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3CA" w:rsidRDefault="004773CA" w:rsidP="004773CA">
      <w:pPr>
        <w:spacing w:before="100" w:beforeAutospacing="1" w:after="100" w:afterAutospacing="1" w:line="240" w:lineRule="auto"/>
        <w:jc w:val="center"/>
        <w:outlineLvl w:val="2"/>
        <w:rPr>
          <w:rFonts w:ascii="Times New Roman" w:eastAsia="Times New Roman" w:hAnsi="Times New Roman" w:cs="Times New Roman"/>
          <w:b/>
          <w:bCs/>
          <w:color w:val="4D4D4D"/>
          <w:sz w:val="24"/>
          <w:szCs w:val="24"/>
        </w:rPr>
      </w:pPr>
      <w:r w:rsidRPr="00AA17A3">
        <w:rPr>
          <w:rFonts w:ascii="Times New Roman" w:eastAsia="Times New Roman" w:hAnsi="Times New Roman" w:cs="Times New Roman"/>
          <w:b/>
          <w:bCs/>
          <w:color w:val="4D4D4D"/>
          <w:sz w:val="24"/>
          <w:szCs w:val="24"/>
        </w:rPr>
        <w:t>Computer Engineering</w:t>
      </w:r>
      <w:r w:rsidR="004D1BEC">
        <w:rPr>
          <w:rFonts w:ascii="Times New Roman" w:eastAsia="Times New Roman" w:hAnsi="Times New Roman" w:cs="Times New Roman"/>
          <w:b/>
          <w:bCs/>
          <w:color w:val="4D4D4D"/>
          <w:sz w:val="24"/>
          <w:szCs w:val="24"/>
        </w:rPr>
        <w:t xml:space="preserve"> Department</w:t>
      </w:r>
    </w:p>
    <w:p w:rsidR="004D1BEC" w:rsidRPr="00AA17A3" w:rsidRDefault="004D1BEC" w:rsidP="004773CA">
      <w:pPr>
        <w:spacing w:before="100" w:beforeAutospacing="1" w:after="100" w:afterAutospacing="1" w:line="240" w:lineRule="auto"/>
        <w:jc w:val="center"/>
        <w:outlineLvl w:val="2"/>
        <w:rPr>
          <w:rFonts w:ascii="Times New Roman" w:eastAsia="Times New Roman" w:hAnsi="Times New Roman" w:cs="Times New Roman"/>
          <w:b/>
          <w:bCs/>
          <w:color w:val="4D4D4D"/>
          <w:sz w:val="24"/>
          <w:szCs w:val="24"/>
        </w:rPr>
      </w:pPr>
      <w:r>
        <w:rPr>
          <w:rFonts w:ascii="Times New Roman" w:eastAsia="Times New Roman" w:hAnsi="Times New Roman" w:cs="Times New Roman"/>
          <w:b/>
          <w:bCs/>
          <w:color w:val="4D4D4D"/>
          <w:sz w:val="24"/>
          <w:szCs w:val="24"/>
        </w:rPr>
        <w:t>Electronics and Digital Communication Engineering</w:t>
      </w:r>
    </w:p>
    <w:p w:rsidR="004773CA" w:rsidRDefault="004773CA" w:rsidP="00AA17A3">
      <w:pPr>
        <w:spacing w:before="100" w:beforeAutospacing="1" w:after="100" w:afterAutospacing="1" w:line="240" w:lineRule="auto"/>
        <w:outlineLvl w:val="0"/>
        <w:rPr>
          <w:rFonts w:ascii="Times New Roman" w:eastAsia="Times New Roman" w:hAnsi="Times New Roman" w:cs="Times New Roman"/>
          <w:b/>
          <w:bCs/>
          <w:color w:val="4D4D4D"/>
          <w:kern w:val="36"/>
          <w:sz w:val="24"/>
          <w:szCs w:val="24"/>
        </w:rPr>
      </w:pPr>
    </w:p>
    <w:p w:rsidR="00AA17A3" w:rsidRPr="00AA17A3" w:rsidRDefault="00AA17A3" w:rsidP="00AA17A3">
      <w:pPr>
        <w:spacing w:before="100" w:beforeAutospacing="1" w:after="100" w:afterAutospacing="1" w:line="240" w:lineRule="auto"/>
        <w:outlineLvl w:val="0"/>
        <w:rPr>
          <w:rFonts w:ascii="Times New Roman" w:eastAsia="Times New Roman" w:hAnsi="Times New Roman" w:cs="Times New Roman"/>
          <w:b/>
          <w:bCs/>
          <w:color w:val="4D4D4D"/>
          <w:kern w:val="36"/>
          <w:sz w:val="24"/>
          <w:szCs w:val="24"/>
        </w:rPr>
      </w:pPr>
      <w:r>
        <w:rPr>
          <w:rFonts w:ascii="Times New Roman" w:eastAsia="Times New Roman" w:hAnsi="Times New Roman" w:cs="Times New Roman"/>
          <w:b/>
          <w:bCs/>
          <w:color w:val="4D4D4D"/>
          <w:kern w:val="36"/>
          <w:sz w:val="24"/>
          <w:szCs w:val="24"/>
        </w:rPr>
        <w:t>Organizational</w:t>
      </w:r>
      <w:r w:rsidRPr="00AA17A3">
        <w:rPr>
          <w:rFonts w:ascii="Times New Roman" w:eastAsia="Times New Roman" w:hAnsi="Times New Roman" w:cs="Times New Roman"/>
          <w:b/>
          <w:bCs/>
          <w:color w:val="4D4D4D"/>
          <w:kern w:val="36"/>
          <w:sz w:val="24"/>
          <w:szCs w:val="24"/>
        </w:rPr>
        <w:t xml:space="preserve"> of</w:t>
      </w:r>
      <w:r>
        <w:rPr>
          <w:rFonts w:ascii="Times New Roman" w:eastAsia="Times New Roman" w:hAnsi="Times New Roman" w:cs="Times New Roman"/>
          <w:b/>
          <w:bCs/>
          <w:color w:val="4D4D4D"/>
          <w:kern w:val="36"/>
          <w:sz w:val="24"/>
          <w:szCs w:val="24"/>
        </w:rPr>
        <w:t xml:space="preserve"> the Final Comprehensive Exam</w:t>
      </w:r>
    </w:p>
    <w:p w:rsidR="00AA17A3" w:rsidRPr="00AA17A3" w:rsidRDefault="00AA17A3" w:rsidP="00AA17A3">
      <w:pPr>
        <w:spacing w:before="100" w:beforeAutospacing="1" w:after="100" w:afterAutospacing="1" w:line="240" w:lineRule="auto"/>
        <w:rPr>
          <w:rFonts w:ascii="Times New Roman" w:eastAsia="Times New Roman" w:hAnsi="Times New Roman" w:cs="Times New Roman"/>
          <w:color w:val="4D4D4D"/>
          <w:sz w:val="24"/>
          <w:szCs w:val="24"/>
        </w:rPr>
      </w:pPr>
      <w:r w:rsidRPr="00AA17A3">
        <w:rPr>
          <w:rFonts w:ascii="Times New Roman" w:eastAsia="Times New Roman" w:hAnsi="Times New Roman" w:cs="Times New Roman"/>
          <w:color w:val="4D4D4D"/>
          <w:sz w:val="24"/>
          <w:szCs w:val="24"/>
        </w:rPr>
        <w:t>The exam will cover 6 (six) core courses on each specific program.</w:t>
      </w:r>
    </w:p>
    <w:p w:rsidR="004773CA" w:rsidRDefault="004773CA" w:rsidP="00AA17A3">
      <w:pPr>
        <w:spacing w:before="100" w:beforeAutospacing="1" w:after="100" w:afterAutospacing="1" w:line="240" w:lineRule="auto"/>
        <w:outlineLvl w:val="1"/>
        <w:rPr>
          <w:rFonts w:ascii="Times New Roman" w:eastAsia="Times New Roman" w:hAnsi="Times New Roman" w:cs="Times New Roman"/>
          <w:b/>
          <w:bCs/>
          <w:color w:val="4D4D4D"/>
          <w:sz w:val="24"/>
          <w:szCs w:val="24"/>
        </w:rPr>
      </w:pPr>
    </w:p>
    <w:p w:rsidR="00AA17A3" w:rsidRDefault="00AA17A3" w:rsidP="00AA17A3">
      <w:pPr>
        <w:spacing w:before="100" w:beforeAutospacing="1" w:after="100" w:afterAutospacing="1" w:line="240" w:lineRule="auto"/>
        <w:outlineLvl w:val="1"/>
        <w:rPr>
          <w:rFonts w:ascii="Times New Roman" w:eastAsia="Times New Roman" w:hAnsi="Times New Roman" w:cs="Times New Roman"/>
          <w:b/>
          <w:bCs/>
          <w:color w:val="4D4D4D"/>
          <w:sz w:val="24"/>
          <w:szCs w:val="24"/>
        </w:rPr>
      </w:pPr>
      <w:r w:rsidRPr="00AA17A3">
        <w:rPr>
          <w:rFonts w:ascii="Times New Roman" w:eastAsia="Times New Roman" w:hAnsi="Times New Roman" w:cs="Times New Roman"/>
          <w:b/>
          <w:bCs/>
          <w:color w:val="4D4D4D"/>
          <w:sz w:val="24"/>
          <w:szCs w:val="24"/>
        </w:rPr>
        <w:t>General Structure of the Exam</w:t>
      </w:r>
      <w:r>
        <w:rPr>
          <w:rFonts w:ascii="Times New Roman" w:eastAsia="Times New Roman" w:hAnsi="Times New Roman" w:cs="Times New Roman"/>
          <w:b/>
          <w:bCs/>
          <w:color w:val="4D4D4D"/>
          <w:sz w:val="24"/>
          <w:szCs w:val="24"/>
        </w:rPr>
        <w:t>:</w:t>
      </w:r>
    </w:p>
    <w:p w:rsidR="00AA17A3" w:rsidRPr="00AA17A3" w:rsidRDefault="00AA17A3" w:rsidP="00AA17A3">
      <w:pPr>
        <w:spacing w:before="100" w:beforeAutospacing="1" w:after="100" w:afterAutospacing="1" w:line="240" w:lineRule="auto"/>
        <w:jc w:val="both"/>
        <w:outlineLvl w:val="1"/>
        <w:rPr>
          <w:rFonts w:ascii="Times New Roman" w:eastAsia="Times New Roman" w:hAnsi="Times New Roman" w:cs="Times New Roman"/>
          <w:color w:val="4D4D4D"/>
          <w:sz w:val="24"/>
          <w:szCs w:val="24"/>
        </w:rPr>
      </w:pPr>
      <w:r w:rsidRPr="00AA17A3">
        <w:rPr>
          <w:rFonts w:ascii="Times New Roman" w:eastAsia="Times New Roman" w:hAnsi="Times New Roman" w:cs="Times New Roman"/>
          <w:color w:val="4D4D4D"/>
          <w:sz w:val="24"/>
          <w:szCs w:val="24"/>
        </w:rPr>
        <w:t>For each course there will be 4 questions (plus 1 additional question in one of the courses) with a total of 25 equally evaluated questions (4 pts/question). For each course there will be at least 1 (one) theoretical question, 2 (two) problem solving questions and 1 (one) multiple-choice question.</w:t>
      </w:r>
    </w:p>
    <w:p w:rsidR="004773CA" w:rsidRDefault="004773CA" w:rsidP="00AA17A3">
      <w:pPr>
        <w:spacing w:before="100" w:beforeAutospacing="1" w:after="100" w:afterAutospacing="1" w:line="240" w:lineRule="auto"/>
        <w:jc w:val="both"/>
        <w:rPr>
          <w:rFonts w:ascii="Times New Roman" w:eastAsia="Times New Roman" w:hAnsi="Times New Roman" w:cs="Times New Roman"/>
          <w:b/>
          <w:color w:val="4D4D4D"/>
          <w:sz w:val="24"/>
          <w:szCs w:val="24"/>
        </w:rPr>
      </w:pPr>
    </w:p>
    <w:p w:rsidR="00AA17A3" w:rsidRPr="00AA17A3" w:rsidRDefault="00AA17A3" w:rsidP="00AA17A3">
      <w:pPr>
        <w:spacing w:before="100" w:beforeAutospacing="1" w:after="100" w:afterAutospacing="1" w:line="240" w:lineRule="auto"/>
        <w:jc w:val="both"/>
        <w:rPr>
          <w:rFonts w:ascii="Times New Roman" w:eastAsia="Times New Roman" w:hAnsi="Times New Roman" w:cs="Times New Roman"/>
          <w:color w:val="4D4D4D"/>
          <w:sz w:val="24"/>
          <w:szCs w:val="24"/>
        </w:rPr>
      </w:pPr>
      <w:r w:rsidRPr="00AA17A3">
        <w:rPr>
          <w:rFonts w:ascii="Times New Roman" w:eastAsia="Times New Roman" w:hAnsi="Times New Roman" w:cs="Times New Roman"/>
          <w:b/>
          <w:color w:val="4D4D4D"/>
          <w:sz w:val="24"/>
          <w:szCs w:val="24"/>
        </w:rPr>
        <w:t>The time duration</w:t>
      </w:r>
      <w:r w:rsidRPr="00AA17A3">
        <w:rPr>
          <w:rFonts w:ascii="Times New Roman" w:eastAsia="Times New Roman" w:hAnsi="Times New Roman" w:cs="Times New Roman"/>
          <w:color w:val="4D4D4D"/>
          <w:sz w:val="24"/>
          <w:szCs w:val="24"/>
        </w:rPr>
        <w:t xml:space="preserve"> will be 180 minutes (approximately 30 minutes for each course). Considering the commitment required by the student, we propose the time to be divided into two slots, 90 minutes each, with a break of 30 minutes.</w:t>
      </w:r>
    </w:p>
    <w:p w:rsidR="004773CA" w:rsidRDefault="004773CA" w:rsidP="00AA17A3">
      <w:pPr>
        <w:spacing w:before="100" w:beforeAutospacing="1" w:after="100" w:afterAutospacing="1" w:line="240" w:lineRule="auto"/>
        <w:rPr>
          <w:rFonts w:ascii="Times New Roman" w:eastAsia="Times New Roman" w:hAnsi="Times New Roman" w:cs="Times New Roman"/>
          <w:color w:val="4D4D4D"/>
          <w:sz w:val="24"/>
          <w:szCs w:val="24"/>
        </w:rPr>
      </w:pPr>
    </w:p>
    <w:p w:rsidR="00CA73D9" w:rsidRPr="00CA73D9" w:rsidRDefault="00CA73D9" w:rsidP="00CA73D9">
      <w:pPr>
        <w:spacing w:before="100" w:beforeAutospacing="1" w:after="100" w:afterAutospacing="1" w:line="240" w:lineRule="auto"/>
        <w:jc w:val="both"/>
        <w:rPr>
          <w:rFonts w:ascii="Times New Roman" w:eastAsia="Times New Roman" w:hAnsi="Times New Roman" w:cs="Times New Roman"/>
          <w:color w:val="4D4D4D"/>
          <w:sz w:val="24"/>
          <w:szCs w:val="24"/>
        </w:rPr>
      </w:pPr>
      <w:r w:rsidRPr="00CA73D9">
        <w:rPr>
          <w:rFonts w:ascii="Times New Roman" w:eastAsia="Times New Roman" w:hAnsi="Times New Roman" w:cs="Times New Roman"/>
          <w:color w:val="4D4D4D"/>
          <w:sz w:val="24"/>
          <w:szCs w:val="24"/>
        </w:rPr>
        <w:t>The course list for BA Electronics and Digital Communication Engineering program:</w:t>
      </w:r>
    </w:p>
    <w:p w:rsidR="00CA73D9" w:rsidRPr="00CA73D9" w:rsidRDefault="00CA73D9" w:rsidP="00CA73D9">
      <w:pPr>
        <w:numPr>
          <w:ilvl w:val="0"/>
          <w:numId w:val="2"/>
        </w:numPr>
        <w:spacing w:before="100" w:beforeAutospacing="1" w:after="100" w:afterAutospacing="1" w:line="240" w:lineRule="auto"/>
        <w:jc w:val="both"/>
        <w:rPr>
          <w:rFonts w:ascii="Times New Roman" w:eastAsia="Times New Roman" w:hAnsi="Times New Roman" w:cs="Times New Roman"/>
          <w:color w:val="4D4D4D"/>
          <w:sz w:val="24"/>
          <w:szCs w:val="24"/>
        </w:rPr>
      </w:pPr>
      <w:r w:rsidRPr="00CA73D9">
        <w:rPr>
          <w:rFonts w:ascii="Times New Roman" w:eastAsia="Times New Roman" w:hAnsi="Times New Roman" w:cs="Times New Roman"/>
          <w:color w:val="4D4D4D"/>
          <w:sz w:val="24"/>
          <w:szCs w:val="24"/>
        </w:rPr>
        <w:t>Programming C and C++</w:t>
      </w:r>
    </w:p>
    <w:p w:rsidR="00CA73D9" w:rsidRPr="00CA73D9" w:rsidRDefault="00CA73D9" w:rsidP="00CA73D9">
      <w:pPr>
        <w:numPr>
          <w:ilvl w:val="0"/>
          <w:numId w:val="2"/>
        </w:numPr>
        <w:spacing w:before="100" w:beforeAutospacing="1" w:after="100" w:afterAutospacing="1" w:line="240" w:lineRule="auto"/>
        <w:jc w:val="both"/>
        <w:rPr>
          <w:rFonts w:ascii="Times New Roman" w:eastAsia="Times New Roman" w:hAnsi="Times New Roman" w:cs="Times New Roman"/>
          <w:color w:val="4D4D4D"/>
          <w:sz w:val="24"/>
          <w:szCs w:val="24"/>
        </w:rPr>
      </w:pPr>
      <w:r w:rsidRPr="00CA73D9">
        <w:rPr>
          <w:rFonts w:ascii="Times New Roman" w:eastAsia="Times New Roman" w:hAnsi="Times New Roman" w:cs="Times New Roman"/>
          <w:color w:val="4D4D4D"/>
          <w:sz w:val="24"/>
          <w:szCs w:val="24"/>
        </w:rPr>
        <w:t>Electromagnetic Field Theory</w:t>
      </w:r>
    </w:p>
    <w:p w:rsidR="00CA73D9" w:rsidRPr="00CA73D9" w:rsidRDefault="00CA73D9" w:rsidP="00CA73D9">
      <w:pPr>
        <w:numPr>
          <w:ilvl w:val="0"/>
          <w:numId w:val="2"/>
        </w:numPr>
        <w:spacing w:before="100" w:beforeAutospacing="1" w:after="100" w:afterAutospacing="1" w:line="240" w:lineRule="auto"/>
        <w:jc w:val="both"/>
        <w:rPr>
          <w:rFonts w:ascii="Times New Roman" w:eastAsia="Times New Roman" w:hAnsi="Times New Roman" w:cs="Times New Roman"/>
          <w:color w:val="4D4D4D"/>
          <w:sz w:val="24"/>
          <w:szCs w:val="24"/>
        </w:rPr>
      </w:pPr>
      <w:r w:rsidRPr="00CA73D9">
        <w:rPr>
          <w:rFonts w:ascii="Times New Roman" w:eastAsia="Times New Roman" w:hAnsi="Times New Roman" w:cs="Times New Roman"/>
          <w:color w:val="4D4D4D"/>
          <w:sz w:val="24"/>
          <w:szCs w:val="24"/>
        </w:rPr>
        <w:t>Electronic Circuits</w:t>
      </w:r>
    </w:p>
    <w:p w:rsidR="00CA73D9" w:rsidRPr="00CA73D9" w:rsidRDefault="00CA73D9" w:rsidP="00CA73D9">
      <w:pPr>
        <w:numPr>
          <w:ilvl w:val="0"/>
          <w:numId w:val="2"/>
        </w:numPr>
        <w:spacing w:before="100" w:beforeAutospacing="1" w:after="100" w:afterAutospacing="1" w:line="240" w:lineRule="auto"/>
        <w:jc w:val="both"/>
        <w:rPr>
          <w:rFonts w:ascii="Times New Roman" w:eastAsia="Times New Roman" w:hAnsi="Times New Roman" w:cs="Times New Roman"/>
          <w:color w:val="4D4D4D"/>
          <w:sz w:val="24"/>
          <w:szCs w:val="24"/>
        </w:rPr>
      </w:pPr>
      <w:r w:rsidRPr="00CA73D9">
        <w:rPr>
          <w:rFonts w:ascii="Times New Roman" w:eastAsia="Times New Roman" w:hAnsi="Times New Roman" w:cs="Times New Roman"/>
          <w:color w:val="4D4D4D"/>
          <w:sz w:val="24"/>
          <w:szCs w:val="24"/>
        </w:rPr>
        <w:t>Logic Circuits</w:t>
      </w:r>
    </w:p>
    <w:p w:rsidR="00CA73D9" w:rsidRPr="00CA73D9" w:rsidRDefault="00CA73D9" w:rsidP="00CA73D9">
      <w:pPr>
        <w:numPr>
          <w:ilvl w:val="0"/>
          <w:numId w:val="2"/>
        </w:numPr>
        <w:spacing w:before="100" w:beforeAutospacing="1" w:after="100" w:afterAutospacing="1" w:line="240" w:lineRule="auto"/>
        <w:jc w:val="both"/>
        <w:rPr>
          <w:rFonts w:ascii="Times New Roman" w:eastAsia="Times New Roman" w:hAnsi="Times New Roman" w:cs="Times New Roman"/>
          <w:color w:val="4D4D4D"/>
          <w:sz w:val="24"/>
          <w:szCs w:val="24"/>
        </w:rPr>
      </w:pPr>
      <w:r w:rsidRPr="00CA73D9">
        <w:rPr>
          <w:rFonts w:ascii="Times New Roman" w:eastAsia="Times New Roman" w:hAnsi="Times New Roman" w:cs="Times New Roman"/>
          <w:color w:val="4D4D4D"/>
          <w:sz w:val="24"/>
          <w:szCs w:val="24"/>
        </w:rPr>
        <w:t>Signals &amp; Systems</w:t>
      </w:r>
    </w:p>
    <w:p w:rsidR="00CA73D9" w:rsidRPr="00CA73D9" w:rsidRDefault="00CA73D9" w:rsidP="00CA73D9">
      <w:pPr>
        <w:numPr>
          <w:ilvl w:val="0"/>
          <w:numId w:val="2"/>
        </w:numPr>
        <w:spacing w:before="100" w:beforeAutospacing="1" w:after="100" w:afterAutospacing="1" w:line="240" w:lineRule="auto"/>
        <w:jc w:val="both"/>
        <w:rPr>
          <w:rFonts w:ascii="Times New Roman" w:eastAsia="Times New Roman" w:hAnsi="Times New Roman" w:cs="Times New Roman"/>
          <w:color w:val="4D4D4D"/>
          <w:sz w:val="24"/>
          <w:szCs w:val="24"/>
        </w:rPr>
      </w:pPr>
      <w:r w:rsidRPr="00CA73D9">
        <w:rPr>
          <w:rFonts w:ascii="Times New Roman" w:eastAsia="Times New Roman" w:hAnsi="Times New Roman" w:cs="Times New Roman"/>
          <w:color w:val="4D4D4D"/>
          <w:sz w:val="24"/>
          <w:szCs w:val="24"/>
        </w:rPr>
        <w:t>Computer Networks</w:t>
      </w:r>
    </w:p>
    <w:p w:rsidR="00CA73D9" w:rsidRPr="00CA73D9" w:rsidRDefault="00CA73D9" w:rsidP="00CA73D9">
      <w:pPr>
        <w:spacing w:before="100" w:beforeAutospacing="1" w:after="100" w:afterAutospacing="1" w:line="240" w:lineRule="auto"/>
        <w:jc w:val="both"/>
        <w:rPr>
          <w:rFonts w:ascii="Times New Roman" w:eastAsia="Times New Roman" w:hAnsi="Times New Roman" w:cs="Times New Roman"/>
          <w:color w:val="4D4D4D"/>
          <w:sz w:val="24"/>
          <w:szCs w:val="24"/>
        </w:rPr>
      </w:pPr>
      <w:r w:rsidRPr="00CA73D9">
        <w:rPr>
          <w:rFonts w:ascii="Times New Roman" w:eastAsia="Times New Roman" w:hAnsi="Times New Roman" w:cs="Times New Roman"/>
          <w:color w:val="4D4D4D"/>
          <w:sz w:val="24"/>
          <w:szCs w:val="24"/>
        </w:rPr>
        <w:t>The student will be informed about the specific topics for each course that have to be prepared for the final examination. The topics, 5 (five) for each course, will be provided by the lecturer responsible for the course during the current academic year.</w:t>
      </w:r>
    </w:p>
    <w:p w:rsidR="00CA73D9" w:rsidRPr="00CA73D9" w:rsidRDefault="00CA73D9" w:rsidP="00CA73D9">
      <w:pPr>
        <w:spacing w:before="100" w:beforeAutospacing="1" w:after="100" w:afterAutospacing="1" w:line="240" w:lineRule="auto"/>
        <w:jc w:val="both"/>
        <w:rPr>
          <w:rFonts w:ascii="Times New Roman" w:eastAsia="Times New Roman" w:hAnsi="Times New Roman" w:cs="Times New Roman"/>
          <w:color w:val="4D4D4D"/>
          <w:sz w:val="24"/>
          <w:szCs w:val="24"/>
        </w:rPr>
      </w:pPr>
      <w:r w:rsidRPr="00CA73D9">
        <w:rPr>
          <w:rFonts w:ascii="Times New Roman" w:eastAsia="Times New Roman" w:hAnsi="Times New Roman" w:cs="Times New Roman"/>
          <w:color w:val="4D4D4D"/>
          <w:sz w:val="24"/>
          <w:szCs w:val="24"/>
        </w:rPr>
        <w:t> </w:t>
      </w:r>
    </w:p>
    <w:p w:rsidR="00CA73D9" w:rsidRPr="00CA73D9" w:rsidRDefault="00CA73D9" w:rsidP="00CA73D9">
      <w:pPr>
        <w:spacing w:before="100" w:beforeAutospacing="1" w:after="100" w:afterAutospacing="1" w:line="240" w:lineRule="auto"/>
        <w:jc w:val="both"/>
        <w:rPr>
          <w:rFonts w:ascii="Times New Roman" w:eastAsia="Times New Roman" w:hAnsi="Times New Roman" w:cs="Times New Roman"/>
          <w:color w:val="4D4D4D"/>
          <w:sz w:val="24"/>
          <w:szCs w:val="24"/>
        </w:rPr>
      </w:pPr>
      <w:r w:rsidRPr="00CA73D9">
        <w:rPr>
          <w:rFonts w:ascii="Times New Roman" w:eastAsia="Times New Roman" w:hAnsi="Times New Roman" w:cs="Times New Roman"/>
          <w:color w:val="4D4D4D"/>
          <w:sz w:val="24"/>
          <w:szCs w:val="24"/>
        </w:rPr>
        <w:t>The next semester, students have to attend the Comprehensive Exam Review Lectures that will be organized once a week. Each session will have a duration of three hours. Each lecturer will organize two sessions covering all the 5 (five) proposed topics for the course he/she is responsible.</w:t>
      </w:r>
    </w:p>
    <w:p w:rsidR="00030676" w:rsidRPr="007C761A" w:rsidRDefault="007C761A">
      <w:pPr>
        <w:rPr>
          <w:rFonts w:ascii="Times New Roman" w:hAnsi="Times New Roman" w:cs="Times New Roman"/>
          <w:sz w:val="24"/>
          <w:szCs w:val="24"/>
        </w:rPr>
      </w:pPr>
      <w:r w:rsidRPr="007C761A">
        <w:rPr>
          <w:rFonts w:ascii="Times New Roman" w:hAnsi="Times New Roman" w:cs="Times New Roman"/>
          <w:sz w:val="24"/>
          <w:szCs w:val="24"/>
        </w:rPr>
        <w:t>Contact: estoja@epoka.edu.al</w:t>
      </w:r>
      <w:bookmarkStart w:id="0" w:name="_GoBack"/>
      <w:bookmarkEnd w:id="0"/>
    </w:p>
    <w:sectPr w:rsidR="00030676" w:rsidRPr="007C76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65F97"/>
    <w:multiLevelType w:val="multilevel"/>
    <w:tmpl w:val="E50CB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69012C"/>
    <w:multiLevelType w:val="multilevel"/>
    <w:tmpl w:val="68F4F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7A3"/>
    <w:rsid w:val="00030676"/>
    <w:rsid w:val="004773CA"/>
    <w:rsid w:val="004D1BEC"/>
    <w:rsid w:val="007C761A"/>
    <w:rsid w:val="00AA17A3"/>
    <w:rsid w:val="00CA7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EF67C"/>
  <w15:chartTrackingRefBased/>
  <w15:docId w15:val="{65DE7BDB-B7C5-4498-9428-CEAF4BCA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link w:val="Heading1Char"/>
    <w:uiPriority w:val="9"/>
    <w:qFormat/>
    <w:rsid w:val="00AA17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A17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A17A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7A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A17A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A17A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A17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253188">
      <w:bodyDiv w:val="1"/>
      <w:marLeft w:val="0"/>
      <w:marRight w:val="0"/>
      <w:marTop w:val="0"/>
      <w:marBottom w:val="0"/>
      <w:divBdr>
        <w:top w:val="none" w:sz="0" w:space="0" w:color="auto"/>
        <w:left w:val="none" w:sz="0" w:space="0" w:color="auto"/>
        <w:bottom w:val="none" w:sz="0" w:space="0" w:color="auto"/>
        <w:right w:val="none" w:sz="0" w:space="0" w:color="auto"/>
      </w:divBdr>
    </w:div>
    <w:div w:id="90611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Tekim Peza</dc:creator>
  <cp:keywords/>
  <dc:description/>
  <cp:lastModifiedBy>Tekim Peza</cp:lastModifiedBy>
  <cp:revision>4</cp:revision>
  <dcterms:created xsi:type="dcterms:W3CDTF">2017-02-15T15:30:00Z</dcterms:created>
  <dcterms:modified xsi:type="dcterms:W3CDTF">2017-02-15T16:02:00Z</dcterms:modified>
</cp:coreProperties>
</file>